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59" w:rsidRDefault="004D595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4D5959" w:rsidRDefault="004D5959">
      <w:pPr>
        <w:pStyle w:val="ConsPlusNormal"/>
        <w:jc w:val="both"/>
        <w:outlineLvl w:val="0"/>
      </w:pPr>
    </w:p>
    <w:p w:rsidR="004D5959" w:rsidRDefault="004D5959">
      <w:pPr>
        <w:pStyle w:val="ConsPlusTitle"/>
        <w:jc w:val="center"/>
        <w:outlineLvl w:val="0"/>
      </w:pPr>
      <w:r>
        <w:t>АДМИНИСТРАЦИЯ РАКИТЯНСКОГО РАЙОНА</w:t>
      </w:r>
    </w:p>
    <w:p w:rsidR="004D5959" w:rsidRDefault="004D5959">
      <w:pPr>
        <w:pStyle w:val="ConsPlusTitle"/>
        <w:jc w:val="center"/>
      </w:pPr>
      <w:r>
        <w:t>БЕЛГОРОДСКОЙ ОБЛАСТИ</w:t>
      </w:r>
    </w:p>
    <w:p w:rsidR="004D5959" w:rsidRDefault="004D5959">
      <w:pPr>
        <w:pStyle w:val="ConsPlusTitle"/>
        <w:jc w:val="center"/>
      </w:pPr>
    </w:p>
    <w:p w:rsidR="004D5959" w:rsidRDefault="004D5959">
      <w:pPr>
        <w:pStyle w:val="ConsPlusTitle"/>
        <w:jc w:val="center"/>
      </w:pPr>
      <w:r>
        <w:t>ПОСТАНОВЛЕНИЕ</w:t>
      </w:r>
    </w:p>
    <w:p w:rsidR="004D5959" w:rsidRDefault="004D5959">
      <w:pPr>
        <w:pStyle w:val="ConsPlusTitle"/>
        <w:jc w:val="center"/>
      </w:pPr>
      <w:r>
        <w:t>от 23 декабря 2022 г. N 198</w:t>
      </w:r>
    </w:p>
    <w:p w:rsidR="004D5959" w:rsidRDefault="004D5959">
      <w:pPr>
        <w:pStyle w:val="ConsPlusTitle"/>
        <w:jc w:val="center"/>
      </w:pPr>
    </w:p>
    <w:p w:rsidR="004D5959" w:rsidRDefault="004D5959">
      <w:pPr>
        <w:pStyle w:val="ConsPlusTitle"/>
        <w:jc w:val="center"/>
      </w:pPr>
      <w:r>
        <w:t>ОБ УТВЕРЖДЕНИИ ВРЕМЕННОГО ПОРЯДКА ПРЕДОСТАВЛЕНИЯ МАССОВОЙ</w:t>
      </w:r>
    </w:p>
    <w:p w:rsidR="004D5959" w:rsidRDefault="004D5959">
      <w:pPr>
        <w:pStyle w:val="ConsPlusTitle"/>
        <w:jc w:val="center"/>
      </w:pPr>
      <w:r>
        <w:t>СОЦИАЛЬНО ЗНАЧИМОЙ УСЛУГИ "ПРЕДОСТАВЛЕНИЕ ЗЕМЕЛЬНЫХ</w:t>
      </w:r>
    </w:p>
    <w:p w:rsidR="004D5959" w:rsidRDefault="004D5959">
      <w:pPr>
        <w:pStyle w:val="ConsPlusTitle"/>
        <w:jc w:val="center"/>
      </w:pPr>
      <w:r>
        <w:t>УЧАСТКОВ, ГОСУДАРСТВЕННАЯ СОБСТВЕННОСТЬ НА КОТОРЫЕ</w:t>
      </w:r>
    </w:p>
    <w:p w:rsidR="004D5959" w:rsidRDefault="004D5959">
      <w:pPr>
        <w:pStyle w:val="ConsPlusTitle"/>
        <w:jc w:val="center"/>
      </w:pPr>
      <w:r>
        <w:t>НЕ РАЗГРАНИЧЕНА, НАХОДЯЩИХСЯ В ГРАНИЦАХ СЕЛЬСКИХ ПОСЕЛЕНИЙ</w:t>
      </w:r>
    </w:p>
    <w:p w:rsidR="004D5959" w:rsidRDefault="004D5959">
      <w:pPr>
        <w:pStyle w:val="ConsPlusTitle"/>
        <w:jc w:val="center"/>
      </w:pPr>
      <w:r>
        <w:t>И В МУНИЦИПАЛЬНОЙ СОБСТВЕННОСТИ, ГРАЖДАНАМ, ИМЕЮЩИМ ТРЕХ</w:t>
      </w:r>
    </w:p>
    <w:p w:rsidR="004D5959" w:rsidRDefault="004D5959">
      <w:pPr>
        <w:pStyle w:val="ConsPlusTitle"/>
        <w:jc w:val="center"/>
      </w:pPr>
      <w:r>
        <w:t>И БОЛЕЕ ДЕТЕЙ, В СОБСТВЕННОСТЬ БЕСПЛАТНО НА ТЕРРИТОРИИ</w:t>
      </w:r>
    </w:p>
    <w:p w:rsidR="004D5959" w:rsidRDefault="004D5959">
      <w:pPr>
        <w:pStyle w:val="ConsPlusTitle"/>
        <w:jc w:val="center"/>
      </w:pPr>
      <w:r>
        <w:t>МУНИЦИПАЛЬНОГО РАЙОНА "РАКИТЯНСКИЙ РАЙОН"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марта 2022 года N 454 "Об особенностях организации предоставления государственных услуг, а также разработки и принятия административных регламентов предоставления государственных услуг в 2022 году" администрация Ракитянского района постановляет: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r>
        <w:t xml:space="preserve">1. Утвердить временный </w:t>
      </w:r>
      <w:hyperlink w:anchor="P40">
        <w:r>
          <w:rPr>
            <w:color w:val="0000FF"/>
          </w:rPr>
          <w:t>порядок</w:t>
        </w:r>
      </w:hyperlink>
      <w:r>
        <w:t xml:space="preserve"> предоставления массовой социальной значимой услуги "Предоставление земельных участков, государственная собственность на которые не разграничена, находящихся в границах сельских поселений и в муниципальной собственности, гражданам, имеющим трех и более детей, в собственность бесплатно на территории муниципального района "Ракитянский район" (прилагается).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r>
        <w:t>2. Опубликовать настоящее постановление в межрайонной газете "Наша жизнь" и разместить на официальном сайте органов местного самоуправления муниципального района "Ракитянский район" Белгородской области.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r>
        <w:t>4. Контроль за исполнением настоящего постановления возложить на первого заместителя главы администрации района по строительству, транспорту и ЖКХ Кутоманова В.В.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right"/>
      </w:pPr>
      <w:r>
        <w:t>Глава администрации</w:t>
      </w:r>
    </w:p>
    <w:p w:rsidR="004D5959" w:rsidRDefault="004D5959">
      <w:pPr>
        <w:pStyle w:val="ConsPlusNormal"/>
        <w:jc w:val="right"/>
      </w:pPr>
      <w:r>
        <w:t>Ракитянского района</w:t>
      </w:r>
    </w:p>
    <w:p w:rsidR="004D5959" w:rsidRDefault="004D5959">
      <w:pPr>
        <w:pStyle w:val="ConsPlusNormal"/>
        <w:jc w:val="right"/>
      </w:pPr>
      <w:r>
        <w:t>А.В.КЛИМОВ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right"/>
        <w:outlineLvl w:val="0"/>
      </w:pPr>
      <w:r>
        <w:t>Приложение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right"/>
      </w:pPr>
      <w:r>
        <w:t>Утвержден</w:t>
      </w:r>
    </w:p>
    <w:p w:rsidR="004D5959" w:rsidRDefault="004D5959">
      <w:pPr>
        <w:pStyle w:val="ConsPlusNormal"/>
        <w:jc w:val="right"/>
      </w:pPr>
      <w:r>
        <w:t>постановлением</w:t>
      </w:r>
    </w:p>
    <w:p w:rsidR="004D5959" w:rsidRDefault="004D5959">
      <w:pPr>
        <w:pStyle w:val="ConsPlusNormal"/>
        <w:jc w:val="right"/>
      </w:pPr>
      <w:r>
        <w:t>администрации Ракитянского района</w:t>
      </w:r>
    </w:p>
    <w:p w:rsidR="004D5959" w:rsidRDefault="004D5959">
      <w:pPr>
        <w:pStyle w:val="ConsPlusNormal"/>
        <w:jc w:val="right"/>
      </w:pPr>
      <w:r>
        <w:t>от 23 декабря 2022 г. N 198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Title"/>
        <w:jc w:val="center"/>
      </w:pPr>
      <w:bookmarkStart w:id="0" w:name="P40"/>
      <w:bookmarkEnd w:id="0"/>
      <w:r>
        <w:lastRenderedPageBreak/>
        <w:t>ВРЕМЕННЫЙ ПОРЯДОК</w:t>
      </w:r>
    </w:p>
    <w:p w:rsidR="004D5959" w:rsidRDefault="004D5959">
      <w:pPr>
        <w:pStyle w:val="ConsPlusTitle"/>
        <w:jc w:val="center"/>
      </w:pPr>
      <w:r>
        <w:t>ПРЕДОСТАВЛЕНИЯ МАССОВОЙ СОЦИАЛЬНО ЗНАЧИМОЙ УСЛУГИ</w:t>
      </w:r>
    </w:p>
    <w:p w:rsidR="004D5959" w:rsidRDefault="004D5959">
      <w:pPr>
        <w:pStyle w:val="ConsPlusTitle"/>
        <w:jc w:val="center"/>
      </w:pPr>
      <w:r>
        <w:t>"ПРЕДОСТАВЛЕНИЕ ЗЕМЕЛЬНЫХ УЧАСТКОВ, ГОСУДАРСТВЕННАЯ</w:t>
      </w:r>
    </w:p>
    <w:p w:rsidR="004D5959" w:rsidRDefault="004D5959">
      <w:pPr>
        <w:pStyle w:val="ConsPlusTitle"/>
        <w:jc w:val="center"/>
      </w:pPr>
      <w:r>
        <w:t>СОБСТВЕННОСТЬ НА КОТОРЫЕ НЕ РАЗГРАНИЧЕНА, НАХОДЯЩИХСЯ</w:t>
      </w:r>
    </w:p>
    <w:p w:rsidR="004D5959" w:rsidRDefault="004D5959">
      <w:pPr>
        <w:pStyle w:val="ConsPlusTitle"/>
        <w:jc w:val="center"/>
      </w:pPr>
      <w:r>
        <w:t>В ГРАНИЦАХ СЕЛЬСКИХ ПОСЕЛЕНИЙ И В МУНИЦИПАЛЬНОЙ</w:t>
      </w:r>
    </w:p>
    <w:p w:rsidR="004D5959" w:rsidRDefault="004D5959">
      <w:pPr>
        <w:pStyle w:val="ConsPlusTitle"/>
        <w:jc w:val="center"/>
      </w:pPr>
      <w:r>
        <w:t>СОБСТВЕННОСТИ, ГРАЖДАНАМ, ИМЕЮЩИМ ТРЕХ И БОЛЕЕ ДЕТЕЙ,</w:t>
      </w:r>
    </w:p>
    <w:p w:rsidR="004D5959" w:rsidRDefault="004D5959">
      <w:pPr>
        <w:pStyle w:val="ConsPlusTitle"/>
        <w:jc w:val="center"/>
      </w:pPr>
      <w:r>
        <w:t>В СОБСТВЕННОСТЬ БЕСПЛАТНО НА ТЕРРИТОРИИ МУНИЦИПАЛЬНОГО</w:t>
      </w:r>
    </w:p>
    <w:p w:rsidR="004D5959" w:rsidRDefault="004D5959">
      <w:pPr>
        <w:pStyle w:val="ConsPlusTitle"/>
        <w:jc w:val="center"/>
      </w:pPr>
      <w:r>
        <w:t>РАЙОНА "РАКИТЯНСКИЙ РАЙОН"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Title"/>
        <w:jc w:val="center"/>
        <w:outlineLvl w:val="1"/>
      </w:pPr>
      <w:r>
        <w:t>I. Общие положения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Title"/>
        <w:jc w:val="center"/>
        <w:outlineLvl w:val="2"/>
      </w:pPr>
      <w:r>
        <w:t>1.1. Предмет регулирования временного порядка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r>
        <w:t>1.1.1. Настоящий временный порядок регулирует отношения, возникающие между заявителем и администрацией Ракитянского района через уполномоченный орган - управление муниципальной собственности и земельных ресурсов администрации района (далее - Управление) при предоставлении муниципальной услуги "Предоставление земельных участков, государственная собственность на которые не разграничена, находящихся в границах сельских поселений и в муниципальной собственности, гражданам, имеющим трех и более детей, в собственность бесплатно на территории муниципального района "Ракитянский район" (далее - Услуга).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1.1.2. Полномочия по предоставлению Услуги осуществляются администрацией Ракитянского района через уполномоченный орган - управление муниципальной собственности и земельных ресурсов администрации района (далее - Управление).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 xml:space="preserve">1.1.3. В предоставлении Услуги принимают участие многофункциональные центры предоставления государственных и муниципальных услуг (далее - МФЦ) при наличии соответствующего соглашения о взаимодействии между МФЦ и органом, предоставляющим Услугу, заключенного в соответствии с </w:t>
      </w:r>
      <w:hyperlink r:id="rId7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27 сентября 2011 года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компаниями".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1.1.4. МФЦ, в которые подается заявление о предоставлении Услуги, не могут принять (либо могут принять) решение об отказе в приеме заявления и документов и (или) информации, необходимых для ее предоставления.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Title"/>
        <w:jc w:val="center"/>
        <w:outlineLvl w:val="2"/>
      </w:pPr>
      <w:bookmarkStart w:id="1" w:name="P58"/>
      <w:bookmarkEnd w:id="1"/>
      <w:r>
        <w:t>1.2. Круг заявителей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bookmarkStart w:id="2" w:name="P60"/>
      <w:bookmarkEnd w:id="2"/>
      <w:r>
        <w:t>1.2.1. Гражданам (многодетной семье) - лица, состоящие в зарегистрированном браке, либо одинокие матери (отцы), являющиеся гражданами Российской Федерации, имеющие трех и более детей (в том числе усыновленных, пасынков и падчериц) в возрасте до 18 лет и (или) детей, обучающихся в учреждениях высшего или среднего профессионального образования по очной форме обучения в возрасте до 23 лет, и (или) детей старше 18 лет, ставших инвалидами до достижения ими возраста 18 лет, совместно проживающих с родителями (одинокой матерью, одиноким отцом), и состоящие на учете в качестве лиц, имеющих право на предоставление земельных участков в собственность бесплатно, а также: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- зарегистрированные в установленном порядке по постоянному месту жительства на территории Ракитянского района;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lastRenderedPageBreak/>
        <w:t xml:space="preserve">- зарегистрированные в установленном порядке по постоянному месту жительства на территории Белгородской области в случае, если гражданин обращается за бесплатным предоставлением в собственность земельного участка, предоставленного ему на праве аренды для осуществления индивидуального жилищного строительства, либо ведения личного подсобного хозяйства (приусадебные земельные участки) до вступления в силу </w:t>
      </w:r>
      <w:hyperlink r:id="rId8">
        <w:r>
          <w:rPr>
            <w:color w:val="0000FF"/>
          </w:rPr>
          <w:t>закона</w:t>
        </w:r>
      </w:hyperlink>
      <w:r>
        <w:t xml:space="preserve"> Белгородской области от 08.11.2011 N 74 "О предоставлении земельных участков многодетным семьям" и обратившиеся с заявлением о предоставлении муниципальной услуги, выраженным в письменной или электронной форме (далее - заявитель).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 xml:space="preserve">1.2.2. Интересы заявителей, указанных в </w:t>
      </w:r>
      <w:hyperlink w:anchor="P60">
        <w:r>
          <w:rPr>
            <w:color w:val="0000FF"/>
          </w:rPr>
          <w:t>пункте 1.2.1 раздела I</w:t>
        </w:r>
      </w:hyperlink>
      <w:r>
        <w:t xml:space="preserve"> настоящего временного порядка, могут представлять лица, обладающие соответствующими полномочиями (далее - представитель).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Title"/>
        <w:jc w:val="center"/>
        <w:outlineLvl w:val="2"/>
      </w:pPr>
      <w:r>
        <w:t>1.3. Способы информирования заявителей</w:t>
      </w:r>
    </w:p>
    <w:p w:rsidR="004D5959" w:rsidRDefault="004D5959">
      <w:pPr>
        <w:pStyle w:val="ConsPlusTitle"/>
        <w:jc w:val="center"/>
      </w:pPr>
      <w:r>
        <w:t>о порядке предоставления Услуги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r>
        <w:t>1.3.1. Информирование заявителей о порядке предоставления Услуги осуществляется посредством их консультирования в местах предоставления Услуги и размещения информации на информационном стенде в местах предоставления Услуги, на официальном сайте https://rakitnoe-r31.gosweb.gosuslugi.ru в федеральной государственной информационной системе "Единый портал государственных и муниципальных услуг (функций)" (далее - ЕПГУ), в региональной информационной системе "Реестр государственных и муниципальных услуг (функций) Белгородской области" (далее - РПГУ).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Title"/>
        <w:jc w:val="center"/>
        <w:outlineLvl w:val="1"/>
      </w:pPr>
      <w:r>
        <w:t>II. Требования к предоставлению Услуги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Title"/>
        <w:jc w:val="center"/>
        <w:outlineLvl w:val="2"/>
      </w:pPr>
      <w:r>
        <w:t>2.1. Результат предоставления Услуги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bookmarkStart w:id="3" w:name="P74"/>
      <w:bookmarkEnd w:id="3"/>
      <w:r>
        <w:t>2.1.1. Результатами предоставления Услуги являются: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- распоряжение администрации Ракитянского района о предоставлении земельного участка в собственность бесплатно;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- уведомление об отказе в предоставлении муниципальной услуги.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 xml:space="preserve">2.1.2. </w:t>
      </w:r>
      <w:hyperlink w:anchor="P251">
        <w:r>
          <w:rPr>
            <w:color w:val="0000FF"/>
          </w:rPr>
          <w:t>Решение</w:t>
        </w:r>
      </w:hyperlink>
      <w:r>
        <w:t xml:space="preserve"> о предоставлении Услуги оформляется по форме согласно приложению N 1 к настоящему временному порядку.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 xml:space="preserve">2.1.3. </w:t>
      </w:r>
      <w:hyperlink w:anchor="P274">
        <w:r>
          <w:rPr>
            <w:color w:val="0000FF"/>
          </w:rPr>
          <w:t>Решение</w:t>
        </w:r>
      </w:hyperlink>
      <w:r>
        <w:t xml:space="preserve"> об отказе в предоставлении Услуги оформляется по форме согласно приложению N 2 к настоящему временному порядку.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2.1.4. Результат оказания услуги можно получить следующими способами: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При обращении в администрацию Ракитянского района - через уполномоченный орган - управление муниципальной собственности и земельных ресурсов администрации района, через МФЦ.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Title"/>
        <w:jc w:val="center"/>
        <w:outlineLvl w:val="2"/>
      </w:pPr>
      <w:r>
        <w:t>2.2. Срок предоставления Услуги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r>
        <w:t>2.2.1. Максимальный срок предоставления Услуги со дня регистрации запроса и документов и (или) информации, необходимых для предоставления Услуги: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а) в органе, предоставляющем Услугу, в том числе в случае если запрос и документы и (или) информация, необходимые для предоставления Услуги, поданы заявителем посредством почтового отправления в орган, предоставляющий Услугу, составляет 14 дней;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lastRenderedPageBreak/>
        <w:t>б) на ЕПГУ, официальном сайте органа, предоставляющего Услугу, - 14 дней;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в) на РПГУ - 14 дней;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г) в МФЦ, в случае если запрос и документы и (или) информация, необходимые для предоставления Услуги, поданы заявителем в МФЦ, - 14 дней.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2.2.2. В общий срок предоставления Услуги не включается срок, на который приостанавливается предоставление Услуги.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Title"/>
        <w:jc w:val="center"/>
        <w:outlineLvl w:val="2"/>
      </w:pPr>
      <w:r>
        <w:t>2.3. Правовые основания предоставления Услуги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r>
        <w:t>2.3.1. Перечень нормативных правовых актов, регулирующих предоставление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органа, предоставляющего Услугу, а также его должностных лиц подлежит обязательному размещению: на официальных сайтах уполномоченных органов, на РПГУ и ЕПГУ, в федеральной государственной информационной системе "Федеральный реестр государственных и муниципальных услуг (функций) (далее - ФРГУ, федеральный реестр).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2.3.2. Орган, предоставляющий Услугу, обеспечивает размещение и актуализацию перечня нормативных правовых актов, регулирующих предоставление Услуги, информации о порядке досудебного (внесудебного) обжалования решений и действий (бездействия) органа, предоставляющего Услугу, а также его должностных лиц на официальных сайтах уполномоченных органов, на РПГУ и ЕПГУ, в ФРГУ.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Title"/>
        <w:jc w:val="center"/>
        <w:outlineLvl w:val="2"/>
      </w:pPr>
      <w:bookmarkStart w:id="4" w:name="P96"/>
      <w:bookmarkEnd w:id="4"/>
      <w:r>
        <w:t>2.4. Исчерпывающий перечень документов,</w:t>
      </w:r>
    </w:p>
    <w:p w:rsidR="004D5959" w:rsidRDefault="004D5959">
      <w:pPr>
        <w:pStyle w:val="ConsPlusTitle"/>
        <w:jc w:val="center"/>
      </w:pPr>
      <w:r>
        <w:t>необходимых для предоставления Услуги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bookmarkStart w:id="5" w:name="P99"/>
      <w:bookmarkEnd w:id="5"/>
      <w:r>
        <w:t>2.4.1. Для получения Услуги Заявитель представляет в орган, предоставляющий Услугу: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 xml:space="preserve">а) </w:t>
      </w:r>
      <w:hyperlink w:anchor="P309">
        <w:r>
          <w:rPr>
            <w:color w:val="0000FF"/>
          </w:rPr>
          <w:t>заявление</w:t>
        </w:r>
      </w:hyperlink>
      <w:r>
        <w:t xml:space="preserve"> о предоставлении Услуги по форме согласно приложению N 3 к настоящему временному порядку;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б) копии паспортов гражданина РФ всех совершеннолетних членов семьи;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в) справка уполномоченного органа по учету граждан, имеющих трех и более детей, в качестве лиц, имеющих право на предоставление земельных участков в собственность бесплатно.</w:t>
      </w:r>
    </w:p>
    <w:p w:rsidR="004D5959" w:rsidRDefault="004D5959">
      <w:pPr>
        <w:pStyle w:val="ConsPlusNormal"/>
        <w:spacing w:before="220"/>
        <w:ind w:firstLine="540"/>
        <w:jc w:val="both"/>
      </w:pPr>
      <w:bookmarkStart w:id="6" w:name="P103"/>
      <w:bookmarkEnd w:id="6"/>
      <w:r>
        <w:t xml:space="preserve">2.4.2. Документы, указанные в </w:t>
      </w:r>
      <w:hyperlink w:anchor="P99">
        <w:r>
          <w:rPr>
            <w:color w:val="0000FF"/>
          </w:rPr>
          <w:t>п. 2.4.1,</w:t>
        </w:r>
      </w:hyperlink>
      <w:r>
        <w:t xml:space="preserve"> являются обязательными к предоставлению.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Заявление о предоставлении Услуги подается по выбору заявителя следующими способами: лично, через законного (уполномоченного) представителя, почтой, через МФЦ.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2.4.3. Документы, необходимые для предоставления Услуги, которые подлежат представлению в рамках межведомственного информационного взаимодействия: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а) кадастровый паспорт земельного участка.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2.4.4. Заявитель вправе представить по собственной инициативе документы, указанные в пункте 2.4.3 настоящего раздела временного порядка.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2.4.4. Требования к предоставлению документов, необходимых для оказания Услуги: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 xml:space="preserve">- текст заявления должен быть написан на русском языке синими или черными чернилами, фамилия, имя и отчество заявителя должны быть написаны полностью, все обязательные </w:t>
      </w:r>
      <w:r>
        <w:lastRenderedPageBreak/>
        <w:t>реквизиты в заявлении должны быть заполнены;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- не допускается использование сокращений и аббревиатур, а также подчисток, приписок, зачеркнутых слов и иных неоговоренных исправлений, не заверенных подписью заявителя;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- текст заявления может быть оформлен машинописным способом.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Title"/>
        <w:jc w:val="center"/>
        <w:outlineLvl w:val="2"/>
      </w:pPr>
      <w:r>
        <w:t>2.5. Исчерпывающий перечень оснований для отказа в приеме</w:t>
      </w:r>
    </w:p>
    <w:p w:rsidR="004D5959" w:rsidRDefault="004D5959">
      <w:pPr>
        <w:pStyle w:val="ConsPlusTitle"/>
        <w:jc w:val="center"/>
      </w:pPr>
      <w:r>
        <w:t>документов, необходимых для предоставления Услуги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bookmarkStart w:id="7" w:name="P116"/>
      <w:bookmarkEnd w:id="7"/>
      <w:r>
        <w:t>2.5.1. Основания для отказа в приеме документов, необходимых для предоставления Услуги: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- в письменной (электронной) форме заявления не указаны фамилия заявителя, направившего заявление, и почтовый адрес, по которому должен быть направлен ответ, или адрес электронной почты (в случае, если ответ должен быть направлен в форме электронного документа);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- текст письменного (в том числе в форме электронного документа) заявления не поддается прочтению.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2.5.2. Письменное решение об отказе в приеме документов, необходимых для предоставления Услуги, оформляется по требованию заявителя, подписывается уполномоченным должностным лицом (работником) и выдается (направляется) заявителю с указанием причин отказа в срок не позднее 1 рабочего дня с момента (при исчислении срока направления такого решения в рабочих днях - с даты) получения от заявителя документов.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2.5.3. В случае подачи запроса в электронной форме с использованием ЕПГУ/РПГУ решение об отказе в приеме документов, необходимых для предоставления Услуги, подписывается уполномоченным должностным лицом (работником) с использованием электронной подписи и направляется в личный кабинет заявителя на ЕПГУ/РПГУ не позднее 1 рабочего дня с даты регистрации запроса.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Title"/>
        <w:jc w:val="center"/>
        <w:outlineLvl w:val="2"/>
      </w:pPr>
      <w:r>
        <w:t>2.6. Исчерпывающий перечень оснований для приостановления</w:t>
      </w:r>
    </w:p>
    <w:p w:rsidR="004D5959" w:rsidRDefault="004D5959">
      <w:pPr>
        <w:pStyle w:val="ConsPlusTitle"/>
        <w:jc w:val="center"/>
      </w:pPr>
      <w:r>
        <w:t>предоставления Услуги или отказа в предоставлении Услуги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r>
        <w:t>2.6.1. Основания для приостановления предоставления Услуги отсутствуют.</w:t>
      </w:r>
    </w:p>
    <w:p w:rsidR="004D5959" w:rsidRDefault="004D5959">
      <w:pPr>
        <w:pStyle w:val="ConsPlusNormal"/>
        <w:spacing w:before="220"/>
        <w:ind w:firstLine="540"/>
        <w:jc w:val="both"/>
      </w:pPr>
      <w:bookmarkStart w:id="8" w:name="P126"/>
      <w:bookmarkEnd w:id="8"/>
      <w:r>
        <w:t>2.6.2. Основаниями для отказа в предоставлении Услуги являются: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- указанный в заявлении земельный участок обременен правами третьих лиц, за исключением случаев, если с заявлением о предоставлении земельного участка обратился арендатор земельного участка;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 xml:space="preserve">- непредставление или представление не в полном объеме документов, указанных в </w:t>
      </w:r>
      <w:hyperlink w:anchor="P96">
        <w:r>
          <w:rPr>
            <w:color w:val="0000FF"/>
          </w:rPr>
          <w:t>п. 2.4</w:t>
        </w:r>
      </w:hyperlink>
      <w:r>
        <w:t xml:space="preserve"> настоящего Административного регламента;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- переезд заявителя на постоянное место жительства в другой субъект Российской Федерации или за пределы Российской Федерации;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- в случае поступления в отношении одного земельного участка заявлений о предоставлении земельного участка от нескольких граждан, имеющих трех и более детей, состоящих на учете, рассмотрение соответствующих заявлений осуществляется согласно очередности, установленной при осуществлении учета таких граждан;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 xml:space="preserve">- несоответствие состава семьи критериям признания семьи многодетной, </w:t>
      </w:r>
      <w:r>
        <w:lastRenderedPageBreak/>
        <w:t xml:space="preserve">предусмотренным </w:t>
      </w:r>
      <w:hyperlink r:id="rId9">
        <w:r>
          <w:rPr>
            <w:color w:val="0000FF"/>
          </w:rPr>
          <w:t>законом</w:t>
        </w:r>
      </w:hyperlink>
      <w:r>
        <w:t xml:space="preserve"> Белгородской области N 74 от 8 ноября 2011 года "О предоставлении земельных участков многодетным семьям";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 xml:space="preserve">- отсутствие у заявителей права на постановку на учет, в связи с несоблюдением условий (требований), предусмотренных </w:t>
      </w:r>
      <w:hyperlink r:id="rId10">
        <w:r>
          <w:rPr>
            <w:color w:val="0000FF"/>
          </w:rPr>
          <w:t>частью 2 статьи 3</w:t>
        </w:r>
      </w:hyperlink>
      <w:r>
        <w:t xml:space="preserve"> закона Белгородской области N 74 от 8 ноября 2011 года "О предоставлении земельных участков многодетным семьям";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- установление факта, что заявители уже состоят на учете в органе местного самоуправления другого муниципального района (городского округа);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- наличие действующего решения о предварительном согласовании предоставления заявителям в собственность бесплатно земельного участка, находящегося в федеральной собственности, собственности субъекта Российской Федерации, муниципальной собственности, или земельного участка, государственная собственность на который не разграничена, для индивидуального жилищного строительства или ведения личного подсобного хозяйства (приусадебного земельного участка);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- обнаружение не соответствующих действительности сведений, содержащихся в заявлении о постановке на учет и предоставленных вместе с заявлением документах.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 xml:space="preserve">2.6.3. Перечень оснований для отказа в предоставлении Услуги, установленный </w:t>
      </w:r>
      <w:hyperlink w:anchor="P126">
        <w:r>
          <w:rPr>
            <w:color w:val="0000FF"/>
          </w:rPr>
          <w:t>пунктом 2.6.2</w:t>
        </w:r>
      </w:hyperlink>
      <w:r>
        <w:t xml:space="preserve"> настоящего временного порядка, является исчерпывающим.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2.6.4. Решение об отказе в предоставлении Услуги подписывается уполномоченным должностным лицом (работником) и выдается (направляется) заявителю с указанием причин отказа не позднее 1 дня.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2.6.5. Решение об отказе в предоставлении Услуги по запросу, поданному в электронной форме с использованием ЕПГУ/РПГУ, с указанием причин отказа подписывается уполномоченным должностным лицом (работником) с использованием электронной подписи и направляется в личный кабинет заявителя на ЕПГУ/РПГУ не позднее 1 дня с момента (при исчислении срока направления такого решения в рабочих днях - с даты) принятия решения об отказе в предоставлении Услуги.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Title"/>
        <w:jc w:val="center"/>
        <w:outlineLvl w:val="2"/>
      </w:pPr>
      <w:r>
        <w:t>2.7. Размер платы, взимаемой с заявителя</w:t>
      </w:r>
    </w:p>
    <w:p w:rsidR="004D5959" w:rsidRDefault="004D5959">
      <w:pPr>
        <w:pStyle w:val="ConsPlusTitle"/>
        <w:jc w:val="center"/>
      </w:pPr>
      <w:r>
        <w:t>при предоставлении Услуги, и способы ее взимания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r>
        <w:t>2.7.1. Предоставление Услуги осуществляется бесплатно.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Title"/>
        <w:jc w:val="center"/>
        <w:outlineLvl w:val="2"/>
      </w:pPr>
      <w:r>
        <w:t>2.8. Максимальный срок ожидания в очереди при подаче запроса</w:t>
      </w:r>
    </w:p>
    <w:p w:rsidR="004D5959" w:rsidRDefault="004D5959">
      <w:pPr>
        <w:pStyle w:val="ConsPlusTitle"/>
        <w:jc w:val="center"/>
      </w:pPr>
      <w:r>
        <w:t>о предоставлении Услуги и при получении результата</w:t>
      </w:r>
    </w:p>
    <w:p w:rsidR="004D5959" w:rsidRDefault="004D5959">
      <w:pPr>
        <w:pStyle w:val="ConsPlusTitle"/>
        <w:jc w:val="center"/>
      </w:pPr>
      <w:r>
        <w:t>предоставления Услуги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r>
        <w:t>2.8.1. Срок ожидания в очереди при подаче запроса о предоставлении Услуги и при получении результата предоставления Услуги не должен превышать 15 минут.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Title"/>
        <w:jc w:val="center"/>
        <w:outlineLvl w:val="2"/>
      </w:pPr>
      <w:r>
        <w:t>2.9. Срок регистрации запроса</w:t>
      </w:r>
    </w:p>
    <w:p w:rsidR="004D5959" w:rsidRDefault="004D5959">
      <w:pPr>
        <w:pStyle w:val="ConsPlusTitle"/>
        <w:jc w:val="center"/>
      </w:pPr>
      <w:r>
        <w:t>заявителя о предоставлении Услуги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r>
        <w:t>2.9.1. При личном обращении заявителя в Управление с запросом о предоставлении Услуги должностным лицом, ответственным за прием документов, проводится: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 xml:space="preserve">- проверка документов, указанных в </w:t>
      </w:r>
      <w:hyperlink w:anchor="P99">
        <w:r>
          <w:rPr>
            <w:color w:val="0000FF"/>
          </w:rPr>
          <w:t>пунктах 2.4.1</w:t>
        </w:r>
      </w:hyperlink>
      <w:r>
        <w:t xml:space="preserve"> - </w:t>
      </w:r>
      <w:hyperlink w:anchor="P103">
        <w:r>
          <w:rPr>
            <w:color w:val="0000FF"/>
          </w:rPr>
          <w:t>2.4.2</w:t>
        </w:r>
      </w:hyperlink>
      <w:r>
        <w:t xml:space="preserve"> временного порядка, время проведения которой составляет 20 минут;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lastRenderedPageBreak/>
        <w:t>- регистрация запроса в Управлении, время проведения которой составляет 1 день.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2.9.2. Регистрация запроса, направленного заявителем по почте, осуществляется в день его поступления в Управление. В случае поступления запроса в Управление в выходной или праздничный день регистрация запроса осуществляется в первый следующий за ним рабочий день.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Title"/>
        <w:jc w:val="center"/>
        <w:outlineLvl w:val="2"/>
      </w:pPr>
      <w:r>
        <w:t>2.10. Иные требования к предоставлению Услуги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r>
        <w:t>2.10.1. Услуги, необходимые и обязательные для предоставления Услуги, отсутствуют.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 xml:space="preserve">2.10.2. Заявителям обеспечивается возможность подачи заявления и прилагаемых документов в форме электронных документов посредством ЕПГУ/РПГУ. В этом случае заявитель или его представитель авторизуется на ЕПГУ/РПГУ посредством подтвержденной учетной записи в ЕСИА, заполняет заявление о предоставлении Услуги с использованием интерактивной формы в электронном виде. Заполненное заявление о предоставлении Услуги отправляется заявителем вместе с прикрепленными электронными образами документов, необходимыми для предоставления Услуги, в орган, предоставляющий Услугу. При подаче заявления посредством ЕПГУ/РПГУ заявление о предоставлении Услуги считается подписанным простой электронной подписью заявителя, представителя, уполномоченного на подписание заявления. Результаты предоставления Услуги, указанные в </w:t>
      </w:r>
      <w:hyperlink w:anchor="P74">
        <w:r>
          <w:rPr>
            <w:color w:val="0000FF"/>
          </w:rPr>
          <w:t>пункте 2.1.1</w:t>
        </w:r>
      </w:hyperlink>
      <w:r>
        <w:t xml:space="preserve"> настоящего временного порядка, направляются заявителю, представителю в личный кабинет на ЕПГУ/РПГУ в форме электронного документа, подписанного усиленной квалифицированной электронной подписью уполномоченного должностного лица органа, предоставляющего Услугу, в случае направления заявления посредством ЕПГУ/РПГУ.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Title"/>
        <w:jc w:val="center"/>
        <w:outlineLvl w:val="1"/>
      </w:pPr>
      <w:r>
        <w:t>III. Порядок предоставления Услуги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r>
        <w:t>Предоставление Услуги включает в себя последовательность следующих административных процедур: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1) прием (получение) и регистрация запроса и иных документов, необходимых для предоставления Услуги;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3) принятие решения о предоставлении (об отказе в предоставлении) Услуги;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4) предоставление результата Услуги.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Title"/>
        <w:jc w:val="center"/>
        <w:outlineLvl w:val="2"/>
      </w:pPr>
      <w:r>
        <w:t>3.1. Прием запроса и документов и (или) информации,</w:t>
      </w:r>
    </w:p>
    <w:p w:rsidR="004D5959" w:rsidRDefault="004D5959">
      <w:pPr>
        <w:pStyle w:val="ConsPlusTitle"/>
        <w:jc w:val="center"/>
      </w:pPr>
      <w:r>
        <w:t>необходимых для предоставления Услуги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r>
        <w:t>3.1.1. Основанием начала выполнения административной процедуры является поступление от заявителя запроса и иных документов, необходимых для предоставления Услуги.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В случае подачи запроса в электронной форме с использованием ЕПГУ/РПГУ основанием начала выполнения административной процедуры является то, что специалист Управления направляет на Единый портал государственных и муниципальных услуг (функций)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3.1.2. Для получения Услуги заявитель представляет в орган, предоставляющий Услугу, заявление, также документы, необходимые для оказания Услуги.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При наличии полного перечня документов и их соответствия установленным требованиям должностное лицо органа, предоставляющего Услугу, принимает пакет документов и формирует дело заявителя.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 xml:space="preserve">В случае выявления оснований для отказа в приеме документов, необходимых для предоставления Услуги, указанных в </w:t>
      </w:r>
      <w:hyperlink w:anchor="P116">
        <w:r>
          <w:rPr>
            <w:color w:val="0000FF"/>
          </w:rPr>
          <w:t>пункте 2.5.1 подраздела 2.5 раздела II</w:t>
        </w:r>
      </w:hyperlink>
      <w:r>
        <w:t xml:space="preserve"> временного порядка, должностное лицо органа, предоставляющего Услугу, оформляет по требованию заявителя решение об отказе в приеме документов с разъяснением права повторного обращения.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3.1.3. Прием заявления и документов, необходимых для предоставления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возможен.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3.1.4. Прием заявления и документов, необходимых для предоставления Услуги, по предварительной записи не осуществляется.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3.1.5. Срок регистрации запроса и документов, необходимых для предоставления Услуги, в органе, предоставляющем Услугу, или в МФЦ составляет 1 день.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Title"/>
        <w:jc w:val="center"/>
        <w:outlineLvl w:val="2"/>
      </w:pPr>
      <w:r>
        <w:t>3.2. Межведомственное информационное взаимодействие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r>
        <w:t>3.2.1. Основанием для начала административной процедуры является: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 xml:space="preserve">- непредставление заявителем документов (сведений), указанных в </w:t>
      </w:r>
      <w:hyperlink w:anchor="P103">
        <w:r>
          <w:rPr>
            <w:color w:val="0000FF"/>
          </w:rPr>
          <w:t>пункте 2.4.2 подраздела 2.4 раздела II</w:t>
        </w:r>
      </w:hyperlink>
      <w:r>
        <w:t xml:space="preserve"> настоящего временного порядка, которые он в соответствии с требованиями Закона N 210-ФЗ вправе представлять по собственной инициативе.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3.2.2. 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Межведомственное информационное взаимодействие осуществляется с Управлением Росреестра по Белгородской области, Межрайонной налоговой инспекцией.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3.2.3. Межведомственный запрос формируется и направляется ответственным специалистом Управления.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3.2.4. Межведомственный запрос о представлении необходимых сведений на бумажном носителе должен содержать следующие сведения: выписка из ЕГРН, выписка из ЕГРЮЛ.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3.2.5. Срок направления межведомственного запроса составляет не более трех рабочих дней со дня регистрации запроса о предоставлении Услуги.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3.2.6. Срок направления ответа на межведомственный запрос о представлении сведений (документов) или уведомления об отсутствии запрошенной информации для предоставления Услуги с использованием межведомственного информационного взаимодействия не может превышать 2 (двух) рабочих дней со дня поступления межведомственного запроса в органы (организации).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Title"/>
        <w:jc w:val="center"/>
        <w:outlineLvl w:val="2"/>
      </w:pPr>
      <w:r>
        <w:t>3.3. Приостановление предоставления Услуги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r>
        <w:t>3.3.1. Основания для приостановления предоставления Услуги отсутствуют.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Title"/>
        <w:jc w:val="center"/>
        <w:outlineLvl w:val="2"/>
      </w:pPr>
      <w:r>
        <w:t>3.4. Принятие решения о предоставлении</w:t>
      </w:r>
    </w:p>
    <w:p w:rsidR="004D5959" w:rsidRDefault="004D5959">
      <w:pPr>
        <w:pStyle w:val="ConsPlusTitle"/>
        <w:jc w:val="center"/>
      </w:pPr>
      <w:r>
        <w:t>(об отказе в предоставлении) Услуги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r>
        <w:t>3.4.1. Основанием начала выполнения административной процедуры является получение должностным лицом (работником), уполномоченным на выполнение административной процедуры, документов, необходимых для оказания Услуги.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3.4.2. Решение о предоставлении Услуги принимается при одновременном соблюдении следующих критериев: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 xml:space="preserve">- соответствие заявителя условиям, предусмотренным </w:t>
      </w:r>
      <w:hyperlink w:anchor="P58">
        <w:r>
          <w:rPr>
            <w:color w:val="0000FF"/>
          </w:rPr>
          <w:t>подразделом 1.2 раздела I</w:t>
        </w:r>
      </w:hyperlink>
      <w:r>
        <w:t xml:space="preserve"> настоящего временного порядка;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- достоверность сведений, содержащихся в представленных заявителем документах;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- представление полного комплекта документов, необходимых для оказания Услуги;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- отсутствие оснований для отказа в предоставлении Услуги.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 xml:space="preserve">3.4.4. Основания для принятия решения об отказе в предоставлении Услуги предусмотрены </w:t>
      </w:r>
      <w:hyperlink w:anchor="P126">
        <w:r>
          <w:rPr>
            <w:color w:val="0000FF"/>
          </w:rPr>
          <w:t>пунктом 2.6.2 подраздела 2.6 раздела II</w:t>
        </w:r>
      </w:hyperlink>
      <w:r>
        <w:t xml:space="preserve"> настоящего временного порядка.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3.4.5. Срок принятия решения о предоставлении (об отказе в предоставлении) Услуги составляет 3 рабочих дня.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Title"/>
        <w:jc w:val="center"/>
        <w:outlineLvl w:val="2"/>
      </w:pPr>
      <w:r>
        <w:t>3.5. Предоставление результата Услуги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r>
        <w:t>3.5.1. Результат оказания Услуги предоставляется заявителю в Управлении или МФЦ.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3.5.2. Должностное лицо, ответственное за предоставление Услуги, выдает результат Услуги заявителю под подпись.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3.5.3. Предоставление результата оказания Услуги осуществляется в срок, не превышающий 1 рабочий день, который исчисляется со дня принятия решения о предоставлении Услуги.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3.5.4. Предоставление органом, предоставляющим Услугу, или МФЦ заявителю независимо от его места жительства (пребывания) в пределах Российской Федерации либо адреса в пределах места нахождения юридического лица возможно.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Title"/>
        <w:jc w:val="center"/>
        <w:outlineLvl w:val="2"/>
      </w:pPr>
      <w:r>
        <w:t>3.6. Порядок предоставления услуги в электронной форме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ind w:firstLine="540"/>
        <w:jc w:val="both"/>
      </w:pPr>
      <w:r>
        <w:t>3.6.1. Формирование заявления.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Формирование заявления осуществляется посредством заполнения электронной формы заявления на ЕПГУ/РПГУ без необходимости дополнительной подачи заявления в иной форме.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3.6.2. При формировании заявления заявителю обеспечивается: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 xml:space="preserve">а) возможность копирования и сохранения заявления и иных документов, указанных в </w:t>
      </w:r>
      <w:hyperlink w:anchor="P99">
        <w:r>
          <w:rPr>
            <w:color w:val="0000FF"/>
          </w:rPr>
          <w:t>пунктах 2.4.1</w:t>
        </w:r>
      </w:hyperlink>
      <w:r>
        <w:t xml:space="preserve"> настоящего временного порядка, необходимых для предоставления Услуги;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б) возможность печати на бумажном носителе копии электронной формы заявления;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ЕПГУ/РПГУ, в части, касающейся сведений, отсутствующих в ЕСИА;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е) возможность доступа заявителя на ЕПГУ/РПГУ к ранее поданным им заявлениям в течение не менее одного года, а также частично сформированным заявлениям - в течение не менее 3 месяцев. Сформированное и подписанное заявление и иные документы, необходимые для предоставления Услуги, направляются в орган, предоставляющий Услугу, посредством ЕПГУ/РПГУ.</w:t>
      </w:r>
    </w:p>
    <w:p w:rsidR="004D5959" w:rsidRDefault="004D5959">
      <w:pPr>
        <w:pStyle w:val="ConsPlusNormal"/>
        <w:spacing w:before="220"/>
        <w:ind w:firstLine="540"/>
        <w:jc w:val="both"/>
      </w:pPr>
      <w:bookmarkStart w:id="9" w:name="P229"/>
      <w:bookmarkEnd w:id="9"/>
      <w:r>
        <w:t>3.6.3. Орган, предоставляющий Услугу, обеспечивает в срок не позднее 1 рабочего дня с момента подачи заявления на ЕПГУ/РПГУ, а в случае его поступления в нерабочий или праздничный день - в следующий за ним первый рабочий день: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а) прием документов, необходимых для предоставления Услуги, и направление заявителю электронного сообщения о поступлении заявления;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Услуги.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 xml:space="preserve">3.6.4. Электронное заявление становится доступным для должностного лица органа, предоставляющего Услугу, ответственного за прием и регистрацию заявления (далее - ответственное должностное лицо), в государственной информационной системе, используемой органом, предоставляющим Услугу, для предоставления Услуги. Ответственное должностное лицо проверяет наличие электронных заявлений, поступивших с ЕПГУ/РПГУ, с периодом не реже 2 раз в день, рассматривает поступившие заявления и приложенные образы документов (документы), производит действия в соответствии с </w:t>
      </w:r>
      <w:hyperlink w:anchor="P229">
        <w:r>
          <w:rPr>
            <w:color w:val="0000FF"/>
          </w:rPr>
          <w:t>пунктом 3.6.3</w:t>
        </w:r>
      </w:hyperlink>
      <w:r>
        <w:t xml:space="preserve"> настоящего временного порядка.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3.6.5. Заявителю в качестве результата предоставления Услуги обеспечивается возможность получения документа: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- в форме электронного документа, подписанного усиленной квалифицированной электронной подписью уполномоченного должностного лица органа, предоставляющего услугу, направленного заявителю в личный кабинет на ЕПГУ/РПГУ;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- в виде бумажного документа, подтверждающего содержание электронного документа, который заявитель получает при личном обращении в орган, предоставляющий Услугу.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3.6.6. Получение информации о ходе рассмотрения заявления и о результате предоставления Услуги производится в личном кабинете на ЕПГУ/РПГУ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 При предоставлении Услуги в электронной форме заявителю направляется: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а) уведомление о приеме и регистрации заявления и иных документов, необходимых для предоставления Услуги, содержащее сведения о факте приема заявления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Услуги, либо мотивированный отказ в приеме документов, необходимых для предоставления Услуги;</w:t>
      </w:r>
    </w:p>
    <w:p w:rsidR="004D5959" w:rsidRDefault="004D5959">
      <w:pPr>
        <w:pStyle w:val="ConsPlusNormal"/>
        <w:spacing w:before="220"/>
        <w:ind w:firstLine="540"/>
        <w:jc w:val="both"/>
      </w:pPr>
      <w:r>
        <w:t>б)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предоставления Услуги, либо мотивированный отказ в предоставлении Услуги.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right"/>
      </w:pPr>
      <w:r>
        <w:t>Начальник управления муниципальной</w:t>
      </w:r>
    </w:p>
    <w:p w:rsidR="004D5959" w:rsidRDefault="004D5959">
      <w:pPr>
        <w:pStyle w:val="ConsPlusNormal"/>
        <w:jc w:val="right"/>
      </w:pPr>
      <w:r>
        <w:t>собственности и земельных ресурсов</w:t>
      </w:r>
    </w:p>
    <w:p w:rsidR="004D5959" w:rsidRDefault="004D5959">
      <w:pPr>
        <w:pStyle w:val="ConsPlusNormal"/>
        <w:jc w:val="right"/>
      </w:pPr>
      <w:r>
        <w:t>администрации района</w:t>
      </w:r>
    </w:p>
    <w:p w:rsidR="004D5959" w:rsidRDefault="004D5959">
      <w:pPr>
        <w:pStyle w:val="ConsPlusNormal"/>
        <w:jc w:val="right"/>
      </w:pPr>
      <w:r>
        <w:t>Е.П.ЮДИНА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right"/>
        <w:outlineLvl w:val="0"/>
      </w:pPr>
      <w:r>
        <w:t>Приложение N 1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center"/>
      </w:pPr>
      <w:bookmarkStart w:id="10" w:name="P251"/>
      <w:bookmarkEnd w:id="10"/>
      <w:r>
        <w:t>Форма решения</w:t>
      </w:r>
    </w:p>
    <w:p w:rsidR="004D5959" w:rsidRDefault="004D5959">
      <w:pPr>
        <w:pStyle w:val="ConsPlusNormal"/>
        <w:jc w:val="center"/>
      </w:pPr>
      <w:r>
        <w:t>о предоставлении муниципальной услуги</w:t>
      </w:r>
    </w:p>
    <w:p w:rsidR="004D5959" w:rsidRDefault="004D595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52"/>
        <w:gridCol w:w="5386"/>
      </w:tblGrid>
      <w:tr w:rsidR="004D5959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D5959" w:rsidRDefault="004D5959">
            <w:pPr>
              <w:pStyle w:val="ConsPlusNormal"/>
              <w:jc w:val="center"/>
            </w:pPr>
            <w:r>
              <w:t>БЛАНК</w:t>
            </w:r>
          </w:p>
          <w:p w:rsidR="004D5959" w:rsidRDefault="004D5959">
            <w:pPr>
              <w:pStyle w:val="ConsPlusNormal"/>
              <w:jc w:val="center"/>
            </w:pPr>
            <w:r>
              <w:t>Администрации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D5959" w:rsidRDefault="004D5959">
            <w:pPr>
              <w:pStyle w:val="ConsPlusNormal"/>
              <w:jc w:val="center"/>
            </w:pPr>
            <w:r>
              <w:t>Адрес заявителя,</w:t>
            </w:r>
          </w:p>
          <w:p w:rsidR="004D5959" w:rsidRDefault="004D5959">
            <w:pPr>
              <w:pStyle w:val="ConsPlusNormal"/>
              <w:jc w:val="center"/>
            </w:pPr>
            <w:r>
              <w:t>Ф.И.О. заявителя</w:t>
            </w:r>
          </w:p>
        </w:tc>
      </w:tr>
      <w:tr w:rsidR="004D5959">
        <w:tc>
          <w:tcPr>
            <w:tcW w:w="9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5959" w:rsidRDefault="004D5959">
            <w:pPr>
              <w:pStyle w:val="ConsPlusNormal"/>
              <w:jc w:val="center"/>
            </w:pPr>
            <w:r>
              <w:t>Решение о предоставлении муниципальной услуги "Предоставление земельных участков, государственная собственность на которые не разграничена, находящихся в границах сельских поселений и в муниципальной собственности, гражданам, имеющим трех и более детей, в собственность бесплатно на территории муниципального района "Ракитянский район"</w:t>
            </w:r>
          </w:p>
          <w:p w:rsidR="004D5959" w:rsidRDefault="004D5959">
            <w:pPr>
              <w:pStyle w:val="ConsPlusNormal"/>
            </w:pPr>
          </w:p>
          <w:p w:rsidR="004D5959" w:rsidRDefault="004D5959">
            <w:pPr>
              <w:pStyle w:val="ConsPlusNormal"/>
              <w:ind w:firstLine="283"/>
              <w:jc w:val="both"/>
            </w:pPr>
            <w:r>
              <w:t>Администрацией Ракитянского района в лице уполномоченного органа - Управления муниципальной собственности и земельных ресурсов - рассмотрено заявление и документы, представленные гражданином _________________________________________________________________________</w:t>
            </w:r>
          </w:p>
          <w:p w:rsidR="004D5959" w:rsidRDefault="004D5959">
            <w:pPr>
              <w:pStyle w:val="ConsPlusNormal"/>
              <w:jc w:val="center"/>
            </w:pPr>
            <w:r>
              <w:t>(фамилия, имя, отчество, адрес места жительства)</w:t>
            </w:r>
          </w:p>
          <w:p w:rsidR="004D5959" w:rsidRDefault="004D5959">
            <w:pPr>
              <w:pStyle w:val="ConsPlusNormal"/>
              <w:jc w:val="both"/>
            </w:pPr>
            <w:r>
              <w:t xml:space="preserve">На основании </w:t>
            </w:r>
            <w:hyperlink r:id="rId11">
              <w:r>
                <w:rPr>
                  <w:color w:val="0000FF"/>
                </w:rPr>
                <w:t>136-ФЗ</w:t>
              </w:r>
            </w:hyperlink>
            <w:r>
              <w:t xml:space="preserve"> от 25.10.2001 "Земельного кодекса Российской Федерации", решено предоставить услугу.</w:t>
            </w:r>
          </w:p>
        </w:tc>
      </w:tr>
    </w:tbl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right"/>
      </w:pPr>
      <w:r>
        <w:t>Глава администрации</w:t>
      </w:r>
    </w:p>
    <w:p w:rsidR="004D5959" w:rsidRDefault="004D5959">
      <w:pPr>
        <w:pStyle w:val="ConsPlusNormal"/>
        <w:jc w:val="right"/>
      </w:pPr>
      <w:r>
        <w:t>Ракитянского района</w:t>
      </w:r>
    </w:p>
    <w:p w:rsidR="004D5959" w:rsidRDefault="004D5959">
      <w:pPr>
        <w:pStyle w:val="ConsPlusNormal"/>
        <w:jc w:val="right"/>
      </w:pPr>
      <w:r>
        <w:t>А.В.КЛИМОВ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right"/>
        <w:outlineLvl w:val="0"/>
      </w:pPr>
      <w:r>
        <w:t>Приложение N 2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center"/>
      </w:pPr>
      <w:bookmarkStart w:id="11" w:name="P274"/>
      <w:bookmarkEnd w:id="11"/>
      <w:r>
        <w:t>Форма решения</w:t>
      </w:r>
    </w:p>
    <w:p w:rsidR="004D5959" w:rsidRDefault="004D5959">
      <w:pPr>
        <w:pStyle w:val="ConsPlusNormal"/>
        <w:jc w:val="center"/>
      </w:pPr>
      <w:r>
        <w:t>об отказе в предоставлении муниципальной услуги</w:t>
      </w:r>
    </w:p>
    <w:p w:rsidR="004D5959" w:rsidRDefault="004D595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52"/>
        <w:gridCol w:w="5386"/>
      </w:tblGrid>
      <w:tr w:rsidR="004D5959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D5959" w:rsidRDefault="004D5959">
            <w:pPr>
              <w:pStyle w:val="ConsPlusNormal"/>
              <w:jc w:val="center"/>
            </w:pPr>
            <w:r>
              <w:t>БЛАНК</w:t>
            </w:r>
          </w:p>
          <w:p w:rsidR="004D5959" w:rsidRDefault="004D5959">
            <w:pPr>
              <w:pStyle w:val="ConsPlusNormal"/>
              <w:jc w:val="center"/>
            </w:pPr>
            <w:r>
              <w:t>Администрации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D5959" w:rsidRDefault="004D5959">
            <w:pPr>
              <w:pStyle w:val="ConsPlusNormal"/>
              <w:jc w:val="center"/>
            </w:pPr>
            <w:r>
              <w:t>Адрес заявителя,</w:t>
            </w:r>
          </w:p>
          <w:p w:rsidR="004D5959" w:rsidRDefault="004D5959">
            <w:pPr>
              <w:pStyle w:val="ConsPlusNormal"/>
              <w:jc w:val="center"/>
            </w:pPr>
            <w:r>
              <w:t>Ф.И.О. заявителя</w:t>
            </w:r>
          </w:p>
        </w:tc>
      </w:tr>
      <w:tr w:rsidR="004D5959">
        <w:tc>
          <w:tcPr>
            <w:tcW w:w="9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5959" w:rsidRDefault="004D5959">
            <w:pPr>
              <w:pStyle w:val="ConsPlusNormal"/>
              <w:jc w:val="center"/>
            </w:pPr>
            <w:r>
              <w:t>Решение об отказе в предоставлении муниципальной услуги "Предоставление земельных участков, государственная собственность на которые не разграничена, находящихся в границах сельских поселений и в муниципальной собственности, гражданам, имеющим трех и более детей, в собственность бесплатно на территории муниципального района "Ракитянский район"</w:t>
            </w:r>
          </w:p>
          <w:p w:rsidR="004D5959" w:rsidRDefault="004D5959">
            <w:pPr>
              <w:pStyle w:val="ConsPlusNormal"/>
            </w:pPr>
          </w:p>
          <w:p w:rsidR="004D5959" w:rsidRDefault="004D5959">
            <w:pPr>
              <w:pStyle w:val="ConsPlusNormal"/>
              <w:ind w:firstLine="283"/>
              <w:jc w:val="both"/>
            </w:pPr>
            <w:r>
              <w:t>Администрацией Ракитянского района в лице уполномоченного органа - Управления муниципальной собственности и земельных ресурсов - рассмотрено заявление и документы, представленные гражданином _________________________________________________________________________</w:t>
            </w:r>
          </w:p>
          <w:p w:rsidR="004D5959" w:rsidRDefault="004D5959">
            <w:pPr>
              <w:pStyle w:val="ConsPlusNormal"/>
              <w:jc w:val="center"/>
            </w:pPr>
            <w:r>
              <w:t>(фамилия, имя, отчество, адрес места жительства)</w:t>
            </w:r>
          </w:p>
          <w:p w:rsidR="004D5959" w:rsidRDefault="004D5959">
            <w:pPr>
              <w:pStyle w:val="ConsPlusNormal"/>
              <w:jc w:val="both"/>
            </w:pPr>
            <w:r>
              <w:t xml:space="preserve">На основании </w:t>
            </w:r>
            <w:hyperlink r:id="rId12">
              <w:r>
                <w:rPr>
                  <w:color w:val="0000FF"/>
                </w:rPr>
                <w:t>136-ФЗ</w:t>
              </w:r>
            </w:hyperlink>
            <w:r>
              <w:t xml:space="preserve"> от 25.10.2001 "Земельного кодекса Российской Федерации" Вам отказано в предоставлении услуги по следующим основаниям:</w:t>
            </w:r>
          </w:p>
          <w:p w:rsidR="004D5959" w:rsidRDefault="004D5959">
            <w:pPr>
              <w:pStyle w:val="ConsPlusNormal"/>
              <w:jc w:val="both"/>
            </w:pPr>
            <w:r>
              <w:t>________________________________________________________________________.</w:t>
            </w:r>
          </w:p>
          <w:p w:rsidR="004D5959" w:rsidRDefault="004D5959">
            <w:pPr>
              <w:pStyle w:val="ConsPlusNormal"/>
              <w:jc w:val="both"/>
            </w:pPr>
            <w:r>
              <w:t>После устранения причин отказа Вы имеете право вновь обратиться за предоставлением муниципальной услуги.</w:t>
            </w:r>
          </w:p>
        </w:tc>
      </w:tr>
    </w:tbl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right"/>
      </w:pPr>
      <w:r>
        <w:t>Глава администрации</w:t>
      </w:r>
    </w:p>
    <w:p w:rsidR="004D5959" w:rsidRDefault="004D5959">
      <w:pPr>
        <w:pStyle w:val="ConsPlusNormal"/>
        <w:jc w:val="right"/>
      </w:pPr>
      <w:r>
        <w:t>Ракитянского района</w:t>
      </w:r>
    </w:p>
    <w:p w:rsidR="004D5959" w:rsidRDefault="004D5959">
      <w:pPr>
        <w:pStyle w:val="ConsPlusNormal"/>
        <w:jc w:val="right"/>
      </w:pPr>
      <w:r>
        <w:t>А.В.КЛИМОВ</w:t>
      </w: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right"/>
        <w:outlineLvl w:val="0"/>
      </w:pPr>
      <w:r>
        <w:t>Приложение N 3</w:t>
      </w:r>
    </w:p>
    <w:p w:rsidR="004D5959" w:rsidRDefault="004D595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37"/>
        <w:gridCol w:w="972"/>
        <w:gridCol w:w="2036"/>
        <w:gridCol w:w="2721"/>
      </w:tblGrid>
      <w:tr w:rsidR="004D5959"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5959" w:rsidRDefault="004D5959">
            <w:pPr>
              <w:pStyle w:val="ConsPlusNormal"/>
            </w:pPr>
          </w:p>
        </w:tc>
        <w:tc>
          <w:tcPr>
            <w:tcW w:w="4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5959" w:rsidRDefault="004D5959">
            <w:pPr>
              <w:pStyle w:val="ConsPlusNormal"/>
              <w:jc w:val="both"/>
            </w:pPr>
            <w:r>
              <w:t>Главе администрации Ракитянского района</w:t>
            </w:r>
          </w:p>
          <w:p w:rsidR="004D5959" w:rsidRDefault="004D5959">
            <w:pPr>
              <w:pStyle w:val="ConsPlusNormal"/>
              <w:jc w:val="both"/>
            </w:pPr>
            <w:r>
              <w:t>от ___________________________________</w:t>
            </w:r>
          </w:p>
          <w:p w:rsidR="004D5959" w:rsidRDefault="004D5959">
            <w:pPr>
              <w:pStyle w:val="ConsPlusNormal"/>
              <w:jc w:val="both"/>
            </w:pPr>
            <w:r>
              <w:t>(для юридических лиц - полное наименование, ОГРН, ИНН, заявление подается на фирменном бланке, для физических лиц - фамилия, имя, отчество, реквизиты документа, удостоверяющего личность)</w:t>
            </w:r>
          </w:p>
          <w:p w:rsidR="004D5959" w:rsidRDefault="004D5959">
            <w:pPr>
              <w:pStyle w:val="ConsPlusNormal"/>
              <w:jc w:val="both"/>
            </w:pPr>
            <w:r>
              <w:t>адрес: ________________________________</w:t>
            </w:r>
          </w:p>
          <w:p w:rsidR="004D5959" w:rsidRDefault="004D5959">
            <w:pPr>
              <w:pStyle w:val="ConsPlusNormal"/>
              <w:jc w:val="center"/>
            </w:pPr>
            <w:r>
              <w:t>(адрес места нахождения юридического лица;</w:t>
            </w:r>
          </w:p>
          <w:p w:rsidR="004D5959" w:rsidRDefault="004D5959">
            <w:pPr>
              <w:pStyle w:val="ConsPlusNormal"/>
              <w:jc w:val="center"/>
            </w:pPr>
            <w:r>
              <w:t>адрес места жительства физического лица)</w:t>
            </w:r>
          </w:p>
          <w:p w:rsidR="004D5959" w:rsidRDefault="004D5959">
            <w:pPr>
              <w:pStyle w:val="ConsPlusNormal"/>
              <w:jc w:val="both"/>
            </w:pPr>
            <w:r>
              <w:t>почтовый адрес ____________________</w:t>
            </w:r>
          </w:p>
          <w:p w:rsidR="004D5959" w:rsidRDefault="004D5959">
            <w:pPr>
              <w:pStyle w:val="ConsPlusNormal"/>
              <w:jc w:val="both"/>
            </w:pPr>
            <w:r>
              <w:t>адрес электронной почты ____________</w:t>
            </w:r>
          </w:p>
          <w:p w:rsidR="004D5959" w:rsidRDefault="004D5959">
            <w:pPr>
              <w:pStyle w:val="ConsPlusNormal"/>
              <w:jc w:val="both"/>
            </w:pPr>
            <w:r>
              <w:t>телефон ___________________________</w:t>
            </w:r>
          </w:p>
        </w:tc>
      </w:tr>
      <w:tr w:rsidR="004D5959">
        <w:tc>
          <w:tcPr>
            <w:tcW w:w="90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5959" w:rsidRDefault="004D5959">
            <w:pPr>
              <w:pStyle w:val="ConsPlusNormal"/>
              <w:jc w:val="center"/>
            </w:pPr>
            <w:bookmarkStart w:id="12" w:name="P309"/>
            <w:bookmarkEnd w:id="12"/>
            <w:r>
              <w:t>Заявление</w:t>
            </w:r>
          </w:p>
          <w:p w:rsidR="004D5959" w:rsidRDefault="004D5959">
            <w:pPr>
              <w:pStyle w:val="ConsPlusNormal"/>
              <w:jc w:val="center"/>
            </w:pPr>
            <w:r>
              <w:t>о предоставлении бесплатно в собственность земельного участка на территории муниципального образования</w:t>
            </w:r>
          </w:p>
          <w:p w:rsidR="004D5959" w:rsidRDefault="004D5959">
            <w:pPr>
              <w:pStyle w:val="ConsPlusNormal"/>
            </w:pPr>
          </w:p>
          <w:p w:rsidR="004D5959" w:rsidRDefault="004D5959">
            <w:pPr>
              <w:pStyle w:val="ConsPlusNormal"/>
              <w:jc w:val="both"/>
            </w:pPr>
            <w:r>
              <w:t xml:space="preserve">В соответствии с </w:t>
            </w:r>
            <w:hyperlink r:id="rId13">
              <w:r>
                <w:rPr>
                  <w:color w:val="0000FF"/>
                </w:rPr>
                <w:t>законом</w:t>
              </w:r>
            </w:hyperlink>
            <w:r>
              <w:t xml:space="preserve"> Белгородской области от 08.11.2011 N 74 "О предоставлении земельных участков многодетным семьям" прошу предоставить бесплатно в собственность земельный участок для _________________________________________________________________________</w:t>
            </w:r>
          </w:p>
          <w:p w:rsidR="004D5959" w:rsidRDefault="004D5959">
            <w:pPr>
              <w:pStyle w:val="ConsPlusNormal"/>
              <w:jc w:val="center"/>
            </w:pPr>
            <w:r>
              <w:t>(указать нужное: индивидуального жилищного строительства, ведения личного подсобного хозяйства (приусадебный земельный участок),</w:t>
            </w:r>
          </w:p>
          <w:p w:rsidR="004D5959" w:rsidRDefault="004D5959">
            <w:pPr>
              <w:pStyle w:val="ConsPlusNormal"/>
              <w:jc w:val="both"/>
            </w:pPr>
            <w:r>
              <w:t>расположенный по адресу: __________________________________________________</w:t>
            </w:r>
          </w:p>
          <w:p w:rsidR="004D5959" w:rsidRDefault="004D5959">
            <w:pPr>
              <w:pStyle w:val="ConsPlusNormal"/>
              <w:jc w:val="both"/>
            </w:pPr>
            <w:r>
              <w:t>с кадастровым номером ____________________________________________________,</w:t>
            </w:r>
          </w:p>
          <w:p w:rsidR="004D5959" w:rsidRDefault="004D5959">
            <w:pPr>
              <w:pStyle w:val="ConsPlusNormal"/>
              <w:jc w:val="both"/>
            </w:pPr>
            <w:r>
              <w:t>общей площадью _____________________________________________________ кв. м.</w:t>
            </w:r>
          </w:p>
          <w:p w:rsidR="004D5959" w:rsidRDefault="004D5959">
            <w:pPr>
              <w:pStyle w:val="ConsPlusNormal"/>
            </w:pPr>
          </w:p>
          <w:p w:rsidR="004D5959" w:rsidRDefault="004D5959">
            <w:pPr>
              <w:pStyle w:val="ConsPlusNormal"/>
              <w:ind w:firstLine="540"/>
              <w:jc w:val="both"/>
            </w:pPr>
            <w:r>
              <w:t>Приложение на ____ листах.</w:t>
            </w:r>
          </w:p>
        </w:tc>
      </w:tr>
      <w:tr w:rsidR="004D5959"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</w:tcPr>
          <w:p w:rsidR="004D5959" w:rsidRDefault="004D5959">
            <w:pPr>
              <w:pStyle w:val="ConsPlusNormal"/>
              <w:jc w:val="center"/>
            </w:pPr>
            <w:r>
              <w:t>_____________________</w:t>
            </w:r>
          </w:p>
          <w:p w:rsidR="004D5959" w:rsidRDefault="004D5959">
            <w:pPr>
              <w:pStyle w:val="ConsPlusNormal"/>
              <w:jc w:val="center"/>
            </w:pPr>
            <w:r>
              <w:t>(Ф.И.О. заявителя (представителя заявителя))</w:t>
            </w:r>
          </w:p>
        </w:tc>
        <w:tc>
          <w:tcPr>
            <w:tcW w:w="3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5959" w:rsidRDefault="004D5959">
            <w:pPr>
              <w:pStyle w:val="ConsPlusNormal"/>
              <w:jc w:val="center"/>
            </w:pPr>
            <w:r>
              <w:t>___________________</w:t>
            </w:r>
          </w:p>
          <w:p w:rsidR="004D5959" w:rsidRDefault="004D5959">
            <w:pPr>
              <w:pStyle w:val="ConsPlusNormal"/>
              <w:jc w:val="center"/>
            </w:pPr>
            <w:r>
              <w:t>(личная подпись)</w:t>
            </w:r>
          </w:p>
          <w:p w:rsidR="004D5959" w:rsidRDefault="004D5959">
            <w:pPr>
              <w:pStyle w:val="ConsPlusNormal"/>
              <w:jc w:val="center"/>
            </w:pPr>
            <w:r>
              <w:t>М.П.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4D5959" w:rsidRDefault="004D5959">
            <w:pPr>
              <w:pStyle w:val="ConsPlusNormal"/>
              <w:jc w:val="center"/>
            </w:pPr>
            <w:r>
              <w:t>"___" _________ 20__ г.</w:t>
            </w:r>
          </w:p>
          <w:p w:rsidR="004D5959" w:rsidRDefault="004D5959">
            <w:pPr>
              <w:pStyle w:val="ConsPlusNormal"/>
              <w:jc w:val="center"/>
            </w:pPr>
            <w:r>
              <w:t>(дата составления заявления)</w:t>
            </w:r>
          </w:p>
        </w:tc>
      </w:tr>
    </w:tbl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jc w:val="both"/>
      </w:pPr>
    </w:p>
    <w:p w:rsidR="004D5959" w:rsidRDefault="004D595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2234E" w:rsidRDefault="0052234E"/>
    <w:sectPr w:rsidR="0052234E" w:rsidSect="00D75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4D5959"/>
    <w:rsid w:val="004D5959"/>
    <w:rsid w:val="00522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59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D59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D595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404&amp;n=95893" TargetMode="External"/><Relationship Id="rId13" Type="http://schemas.openxmlformats.org/officeDocument/2006/relationships/hyperlink" Target="https://login.consultant.ru/link/?req=doc&amp;base=RLAW404&amp;n=9589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44242" TargetMode="External"/><Relationship Id="rId12" Type="http://schemas.openxmlformats.org/officeDocument/2006/relationships/hyperlink" Target="https://login.consultant.ru/link/?req=doc&amp;base=LAW&amp;n=46578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25593" TargetMode="External"/><Relationship Id="rId11" Type="http://schemas.openxmlformats.org/officeDocument/2006/relationships/hyperlink" Target="https://login.consultant.ru/link/?req=doc&amp;base=LAW&amp;n=465787" TargetMode="External"/><Relationship Id="rId5" Type="http://schemas.openxmlformats.org/officeDocument/2006/relationships/hyperlink" Target="https://login.consultant.ru/link/?req=doc&amp;base=LAW&amp;n=453313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404&amp;n=95893&amp;dst=100064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404&amp;n=9589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4740</Words>
  <Characters>27018</Characters>
  <Application>Microsoft Office Word</Application>
  <DocSecurity>0</DocSecurity>
  <Lines>225</Lines>
  <Paragraphs>63</Paragraphs>
  <ScaleCrop>false</ScaleCrop>
  <Company/>
  <LinksUpToDate>false</LinksUpToDate>
  <CharactersWithSpaces>31695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Otd_analiz_Gl_spec</dc:creator>
  <cp:lastModifiedBy>Otd_analiz_Gl_spec</cp:lastModifiedBy>
  <cp:revision>1</cp:revision>
  <dcterms:created xsi:type="dcterms:W3CDTF">2024-05-14T05:09:00Z</dcterms:created>
  <dcterms:modified xsi:type="dcterms:W3CDTF">2024-05-14T05:10:00Z</dcterms:modified>
</cp:coreProperties>
</file>